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8A00B0" w14:textId="77777777" w:rsidR="00811A44" w:rsidRPr="00C927BD" w:rsidRDefault="00811A44" w:rsidP="00811A44">
      <w:pPr>
        <w:rPr>
          <w:rFonts w:ascii="Footlight MT Light" w:hAnsi="Footlight MT Light"/>
          <w:b/>
          <w:bCs/>
          <w:sz w:val="32"/>
          <w:szCs w:val="32"/>
        </w:rPr>
      </w:pPr>
      <w:r w:rsidRPr="00C927BD">
        <w:rPr>
          <w:rFonts w:ascii="Footlight MT Light" w:hAnsi="Footlight MT Light"/>
          <w:b/>
          <w:bCs/>
          <w:sz w:val="32"/>
          <w:szCs w:val="32"/>
        </w:rPr>
        <w:t>Mardi Saint 15 avril</w:t>
      </w:r>
    </w:p>
    <w:p w14:paraId="684926F8" w14:textId="026D709A" w:rsidR="00811A44" w:rsidRPr="00C927BD" w:rsidRDefault="00811A44" w:rsidP="00811A44">
      <w:pPr>
        <w:rPr>
          <w:rFonts w:ascii="Footlight MT Light" w:hAnsi="Footlight MT Light"/>
          <w:b/>
          <w:bCs/>
          <w:sz w:val="32"/>
          <w:szCs w:val="32"/>
        </w:rPr>
      </w:pPr>
      <w:r w:rsidRPr="00C927BD">
        <w:rPr>
          <w:rFonts w:ascii="Footlight MT Light" w:hAnsi="Footlight MT Light"/>
          <w:b/>
          <w:bCs/>
          <w:sz w:val="32"/>
          <w:szCs w:val="32"/>
        </w:rPr>
        <w:t xml:space="preserve">à </w:t>
      </w:r>
      <w:r w:rsidR="004D0CC2">
        <w:rPr>
          <w:rFonts w:ascii="Footlight MT Light" w:hAnsi="Footlight MT Light"/>
          <w:b/>
          <w:bCs/>
          <w:sz w:val="32"/>
          <w:szCs w:val="32"/>
        </w:rPr>
        <w:t>19h00</w:t>
      </w:r>
    </w:p>
    <w:p w14:paraId="5968D96D" w14:textId="77777777" w:rsidR="00811A44" w:rsidRDefault="00811A44" w:rsidP="00811A44">
      <w:pPr>
        <w:ind w:left="283"/>
        <w:rPr>
          <w:b/>
          <w:bCs/>
          <w:sz w:val="32"/>
          <w:szCs w:val="32"/>
        </w:rPr>
      </w:pPr>
      <w:r w:rsidRPr="00F6717D">
        <w:rPr>
          <w:b/>
          <w:bCs/>
          <w:sz w:val="32"/>
          <w:szCs w:val="32"/>
        </w:rPr>
        <w:t>La veillée pascale.</w:t>
      </w:r>
    </w:p>
    <w:p w14:paraId="266A0291" w14:textId="77777777" w:rsidR="00811A44" w:rsidRDefault="00811A44" w:rsidP="00811A44">
      <w:pPr>
        <w:ind w:left="283"/>
        <w:rPr>
          <w:sz w:val="26"/>
          <w:szCs w:val="26"/>
        </w:rPr>
      </w:pPr>
      <w:r>
        <w:rPr>
          <w:sz w:val="26"/>
          <w:szCs w:val="26"/>
        </w:rPr>
        <w:t>L</w:t>
      </w:r>
      <w:r w:rsidRPr="0055118B">
        <w:rPr>
          <w:sz w:val="26"/>
          <w:szCs w:val="26"/>
        </w:rPr>
        <w:t>e changement dans la perception de Dieu, le feu et les cierges</w:t>
      </w:r>
      <w:r>
        <w:rPr>
          <w:sz w:val="26"/>
          <w:szCs w:val="26"/>
        </w:rPr>
        <w:t xml:space="preserve">. </w:t>
      </w:r>
    </w:p>
    <w:p w14:paraId="4BF13198" w14:textId="77777777" w:rsidR="00811A44" w:rsidRDefault="00811A44" w:rsidP="00811A44">
      <w:pPr>
        <w:ind w:firstLine="283"/>
        <w:rPr>
          <w:sz w:val="26"/>
          <w:szCs w:val="26"/>
        </w:rPr>
      </w:pPr>
      <w:r>
        <w:rPr>
          <w:sz w:val="26"/>
          <w:szCs w:val="26"/>
        </w:rPr>
        <w:t>L</w:t>
      </w:r>
      <w:r w:rsidRPr="0055118B">
        <w:rPr>
          <w:sz w:val="26"/>
          <w:szCs w:val="26"/>
        </w:rPr>
        <w:t>’</w:t>
      </w:r>
      <w:proofErr w:type="spellStart"/>
      <w:r w:rsidRPr="0055118B">
        <w:rPr>
          <w:sz w:val="26"/>
          <w:szCs w:val="26"/>
        </w:rPr>
        <w:t>exultet</w:t>
      </w:r>
      <w:proofErr w:type="spellEnd"/>
      <w:r>
        <w:rPr>
          <w:sz w:val="26"/>
          <w:szCs w:val="26"/>
        </w:rPr>
        <w:t>.</w:t>
      </w:r>
    </w:p>
    <w:p w14:paraId="7F08618B" w14:textId="77777777" w:rsidR="00811A44" w:rsidRDefault="00811A44" w:rsidP="00811A44">
      <w:pPr>
        <w:ind w:firstLine="283"/>
        <w:rPr>
          <w:sz w:val="26"/>
          <w:szCs w:val="26"/>
        </w:rPr>
      </w:pPr>
      <w:r>
        <w:rPr>
          <w:sz w:val="26"/>
          <w:szCs w:val="26"/>
        </w:rPr>
        <w:t>L</w:t>
      </w:r>
      <w:r w:rsidRPr="0055118B">
        <w:rPr>
          <w:sz w:val="26"/>
          <w:szCs w:val="26"/>
        </w:rPr>
        <w:t>e</w:t>
      </w:r>
      <w:r>
        <w:rPr>
          <w:sz w:val="26"/>
          <w:szCs w:val="26"/>
        </w:rPr>
        <w:t xml:space="preserve"> </w:t>
      </w:r>
      <w:r w:rsidRPr="0055118B">
        <w:rPr>
          <w:sz w:val="26"/>
          <w:szCs w:val="26"/>
        </w:rPr>
        <w:t>nombre de lectures</w:t>
      </w:r>
      <w:r>
        <w:rPr>
          <w:sz w:val="26"/>
          <w:szCs w:val="26"/>
        </w:rPr>
        <w:t>.</w:t>
      </w:r>
    </w:p>
    <w:p w14:paraId="7F92FCB7" w14:textId="77777777" w:rsidR="00811A44" w:rsidRDefault="00811A44" w:rsidP="00811A44">
      <w:pPr>
        <w:ind w:left="283"/>
        <w:rPr>
          <w:sz w:val="26"/>
          <w:szCs w:val="26"/>
        </w:rPr>
      </w:pPr>
      <w:r>
        <w:rPr>
          <w:sz w:val="26"/>
          <w:szCs w:val="26"/>
        </w:rPr>
        <w:t>C</w:t>
      </w:r>
      <w:r w:rsidRPr="0055118B">
        <w:rPr>
          <w:sz w:val="26"/>
          <w:szCs w:val="26"/>
        </w:rPr>
        <w:t>ommentaire des lectures d’Ancien Testament de la vigile pascale avec excursus</w:t>
      </w:r>
      <w:r>
        <w:rPr>
          <w:sz w:val="26"/>
          <w:szCs w:val="26"/>
        </w:rPr>
        <w:t xml:space="preserve"> </w:t>
      </w:r>
      <w:r w:rsidRPr="0055118B">
        <w:rPr>
          <w:sz w:val="26"/>
          <w:szCs w:val="26"/>
        </w:rPr>
        <w:t>écologique (</w:t>
      </w:r>
      <w:proofErr w:type="spellStart"/>
      <w:r w:rsidRPr="0055118B">
        <w:rPr>
          <w:sz w:val="26"/>
          <w:szCs w:val="26"/>
        </w:rPr>
        <w:t>laudato</w:t>
      </w:r>
      <w:proofErr w:type="spellEnd"/>
      <w:r w:rsidRPr="0055118B">
        <w:rPr>
          <w:sz w:val="26"/>
          <w:szCs w:val="26"/>
        </w:rPr>
        <w:t xml:space="preserve"> si)</w:t>
      </w:r>
      <w:r>
        <w:rPr>
          <w:sz w:val="26"/>
          <w:szCs w:val="26"/>
        </w:rPr>
        <w:t>.</w:t>
      </w:r>
    </w:p>
    <w:p w14:paraId="44F5F5FC" w14:textId="77777777" w:rsidR="00811A44" w:rsidRDefault="00811A44" w:rsidP="00811A44">
      <w:pPr>
        <w:ind w:firstLine="283"/>
        <w:rPr>
          <w:sz w:val="26"/>
          <w:szCs w:val="26"/>
        </w:rPr>
      </w:pPr>
      <w:r>
        <w:rPr>
          <w:sz w:val="26"/>
          <w:szCs w:val="26"/>
        </w:rPr>
        <w:t xml:space="preserve">Le </w:t>
      </w:r>
      <w:r w:rsidRPr="0055118B">
        <w:rPr>
          <w:sz w:val="26"/>
          <w:szCs w:val="26"/>
        </w:rPr>
        <w:t>Gloria</w:t>
      </w:r>
      <w:r>
        <w:rPr>
          <w:sz w:val="26"/>
          <w:szCs w:val="26"/>
        </w:rPr>
        <w:t>.</w:t>
      </w:r>
    </w:p>
    <w:p w14:paraId="2AEAA7FA" w14:textId="77777777" w:rsidR="00811A44" w:rsidRDefault="00811A44" w:rsidP="00811A44">
      <w:pPr>
        <w:ind w:firstLine="283"/>
        <w:rPr>
          <w:sz w:val="26"/>
          <w:szCs w:val="26"/>
        </w:rPr>
      </w:pPr>
      <w:r w:rsidRPr="0055118B">
        <w:rPr>
          <w:sz w:val="26"/>
          <w:szCs w:val="26"/>
        </w:rPr>
        <w:t>Commentaire de la lettre aux Romains</w:t>
      </w:r>
      <w:r>
        <w:rPr>
          <w:sz w:val="26"/>
          <w:szCs w:val="26"/>
        </w:rPr>
        <w:t>.</w:t>
      </w:r>
    </w:p>
    <w:p w14:paraId="073AFD16" w14:textId="77777777" w:rsidR="00811A44" w:rsidRPr="0055118B" w:rsidRDefault="00811A44" w:rsidP="00811A44">
      <w:pPr>
        <w:ind w:firstLine="283"/>
        <w:rPr>
          <w:sz w:val="26"/>
          <w:szCs w:val="26"/>
        </w:rPr>
      </w:pPr>
      <w:r>
        <w:rPr>
          <w:sz w:val="26"/>
          <w:szCs w:val="26"/>
        </w:rPr>
        <w:t>P</w:t>
      </w:r>
      <w:r w:rsidRPr="0055118B">
        <w:rPr>
          <w:sz w:val="26"/>
          <w:szCs w:val="26"/>
        </w:rPr>
        <w:t>erspective baptismale</w:t>
      </w:r>
      <w:r>
        <w:rPr>
          <w:sz w:val="26"/>
          <w:szCs w:val="26"/>
        </w:rPr>
        <w:t>.</w:t>
      </w:r>
    </w:p>
    <w:p w14:paraId="7D0BF19B" w14:textId="77777777" w:rsidR="00811A44" w:rsidRDefault="00811A44" w:rsidP="00811A44">
      <w:pPr>
        <w:ind w:firstLine="283"/>
        <w:rPr>
          <w:sz w:val="26"/>
          <w:szCs w:val="26"/>
        </w:rPr>
      </w:pPr>
      <w:r>
        <w:rPr>
          <w:sz w:val="26"/>
          <w:szCs w:val="26"/>
        </w:rPr>
        <w:t>L</w:t>
      </w:r>
      <w:r w:rsidRPr="0055118B">
        <w:rPr>
          <w:sz w:val="26"/>
          <w:szCs w:val="26"/>
        </w:rPr>
        <w:t>a litanie des saints</w:t>
      </w:r>
      <w:r>
        <w:rPr>
          <w:sz w:val="26"/>
          <w:szCs w:val="26"/>
        </w:rPr>
        <w:t>.</w:t>
      </w:r>
    </w:p>
    <w:p w14:paraId="4E40C57D" w14:textId="77777777" w:rsidR="00811A44" w:rsidRDefault="00811A44" w:rsidP="00811A44">
      <w:pPr>
        <w:ind w:firstLine="283"/>
        <w:rPr>
          <w:sz w:val="26"/>
          <w:szCs w:val="26"/>
        </w:rPr>
      </w:pPr>
      <w:r>
        <w:rPr>
          <w:sz w:val="26"/>
          <w:szCs w:val="26"/>
        </w:rPr>
        <w:t>L</w:t>
      </w:r>
      <w:r w:rsidRPr="0055118B">
        <w:rPr>
          <w:sz w:val="26"/>
          <w:szCs w:val="26"/>
        </w:rPr>
        <w:t>a profession de foi</w:t>
      </w:r>
      <w:r>
        <w:rPr>
          <w:sz w:val="26"/>
          <w:szCs w:val="26"/>
        </w:rPr>
        <w:t>.</w:t>
      </w:r>
    </w:p>
    <w:p w14:paraId="25E521C1" w14:textId="77777777" w:rsidR="00811A44" w:rsidRDefault="00811A44" w:rsidP="00811A44">
      <w:pPr>
        <w:ind w:firstLine="283"/>
        <w:rPr>
          <w:sz w:val="26"/>
          <w:szCs w:val="26"/>
        </w:rPr>
      </w:pPr>
      <w:r>
        <w:rPr>
          <w:sz w:val="26"/>
          <w:szCs w:val="26"/>
        </w:rPr>
        <w:t>L</w:t>
      </w:r>
      <w:r w:rsidRPr="0055118B">
        <w:rPr>
          <w:sz w:val="26"/>
          <w:szCs w:val="26"/>
        </w:rPr>
        <w:t>’eucharistie et la préface de Pâques</w:t>
      </w:r>
      <w:r>
        <w:rPr>
          <w:sz w:val="26"/>
          <w:szCs w:val="26"/>
        </w:rPr>
        <w:t>.</w:t>
      </w:r>
    </w:p>
    <w:p w14:paraId="624CBEAE" w14:textId="77777777" w:rsidR="00811A44" w:rsidRPr="0055118B" w:rsidRDefault="00811A44" w:rsidP="00811A44">
      <w:pPr>
        <w:ind w:firstLine="283"/>
        <w:rPr>
          <w:sz w:val="26"/>
          <w:szCs w:val="26"/>
        </w:rPr>
      </w:pPr>
      <w:r>
        <w:rPr>
          <w:sz w:val="26"/>
          <w:szCs w:val="26"/>
        </w:rPr>
        <w:t>C</w:t>
      </w:r>
      <w:r w:rsidRPr="0055118B">
        <w:rPr>
          <w:sz w:val="26"/>
          <w:szCs w:val="26"/>
        </w:rPr>
        <w:t>onclusion en lien</w:t>
      </w:r>
      <w:r>
        <w:rPr>
          <w:sz w:val="26"/>
          <w:szCs w:val="26"/>
        </w:rPr>
        <w:t xml:space="preserve"> </w:t>
      </w:r>
      <w:r w:rsidRPr="0055118B">
        <w:rPr>
          <w:sz w:val="26"/>
          <w:szCs w:val="26"/>
        </w:rPr>
        <w:t>avec l’année Jubilaire.</w:t>
      </w:r>
    </w:p>
    <w:p w14:paraId="36466ACF" w14:textId="77777777" w:rsidR="009C054C" w:rsidRDefault="009C054C"/>
    <w:p w14:paraId="2CC04D03" w14:textId="77777777" w:rsidR="009C054C" w:rsidRDefault="009C054C"/>
    <w:p w14:paraId="7EDC7669" w14:textId="77777777" w:rsidR="009C054C" w:rsidRDefault="009C054C"/>
    <w:p w14:paraId="220D8A0B" w14:textId="77777777" w:rsidR="009C054C" w:rsidRDefault="009C054C"/>
    <w:p w14:paraId="46F10A5F" w14:textId="77777777" w:rsidR="009C054C" w:rsidRDefault="009C054C"/>
    <w:p w14:paraId="1859550A" w14:textId="7A991316" w:rsidR="009C054C" w:rsidRDefault="009C054C"/>
    <w:p w14:paraId="680C5491" w14:textId="06EC84EF" w:rsidR="00B66ACA" w:rsidRPr="00B66ACA" w:rsidRDefault="00003365" w:rsidP="00811A44">
      <w:pPr>
        <w:rPr>
          <w:rFonts w:cstheme="minorHAnsi"/>
          <w:sz w:val="28"/>
          <w:szCs w:val="28"/>
        </w:rPr>
      </w:pPr>
      <w:r w:rsidRPr="00A5744A">
        <w:rPr>
          <w:rFonts w:cstheme="minorHAnsi"/>
          <w:b/>
          <w:bCs/>
          <w:noProof/>
          <w:sz w:val="26"/>
          <w:szCs w:val="26"/>
        </w:rPr>
        <w:drawing>
          <wp:anchor distT="0" distB="0" distL="114300" distR="114300" simplePos="0" relativeHeight="251658240" behindDoc="1" locked="0" layoutInCell="1" allowOverlap="1" wp14:anchorId="1C55B5B2" wp14:editId="70CD087B">
            <wp:simplePos x="0" y="0"/>
            <wp:positionH relativeFrom="column">
              <wp:posOffset>2933065</wp:posOffset>
            </wp:positionH>
            <wp:positionV relativeFrom="paragraph">
              <wp:posOffset>0</wp:posOffset>
            </wp:positionV>
            <wp:extent cx="1272540" cy="1249045"/>
            <wp:effectExtent l="0" t="0" r="3810" b="8255"/>
            <wp:wrapTight wrapText="bothSides">
              <wp:wrapPolygon edited="0">
                <wp:start x="5174" y="0"/>
                <wp:lineTo x="1940" y="1977"/>
                <wp:lineTo x="0" y="3953"/>
                <wp:lineTo x="0" y="8236"/>
                <wp:lineTo x="3880" y="10542"/>
                <wp:lineTo x="0" y="13507"/>
                <wp:lineTo x="0" y="15813"/>
                <wp:lineTo x="2587" y="15813"/>
                <wp:lineTo x="2587" y="18119"/>
                <wp:lineTo x="4527" y="21084"/>
                <wp:lineTo x="7437" y="21413"/>
                <wp:lineTo x="13257" y="21413"/>
                <wp:lineTo x="15521" y="21084"/>
                <wp:lineTo x="20695" y="16801"/>
                <wp:lineTo x="21341" y="13177"/>
                <wp:lineTo x="21341" y="7906"/>
                <wp:lineTo x="21018" y="3953"/>
                <wp:lineTo x="17461" y="988"/>
                <wp:lineTo x="14551" y="0"/>
                <wp:lineTo x="5174" y="0"/>
              </wp:wrapPolygon>
            </wp:wrapTight>
            <wp:docPr id="10923952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540" cy="124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6ACA" w:rsidRPr="00A5744A">
        <w:rPr>
          <w:rFonts w:cstheme="minorHAnsi"/>
          <w:b/>
          <w:bCs/>
          <w:sz w:val="26"/>
          <w:szCs w:val="26"/>
        </w:rPr>
        <w:t>Semaine Sainte 2025</w:t>
      </w:r>
      <w:r w:rsidR="00B66ACA" w:rsidRPr="00B66ACA">
        <w:rPr>
          <w:rFonts w:cstheme="minorHAnsi"/>
          <w:sz w:val="28"/>
          <w:szCs w:val="28"/>
        </w:rPr>
        <w:t xml:space="preserve"> </w:t>
      </w:r>
      <w:r w:rsidR="00811A44">
        <w:rPr>
          <w:rFonts w:cstheme="minorHAnsi"/>
          <w:sz w:val="28"/>
          <w:szCs w:val="28"/>
        </w:rPr>
        <w:br/>
      </w:r>
      <w:r w:rsidR="00B66ACA" w:rsidRPr="00115B2B">
        <w:rPr>
          <w:rFonts w:cstheme="minorHAnsi"/>
          <w:b/>
          <w:bCs/>
          <w:sz w:val="32"/>
          <w:szCs w:val="32"/>
        </w:rPr>
        <w:t>Jubilé</w:t>
      </w:r>
      <w:r w:rsidR="00B66ACA" w:rsidRPr="00B66ACA">
        <w:rPr>
          <w:rFonts w:cstheme="minorHAnsi"/>
          <w:sz w:val="28"/>
          <w:szCs w:val="28"/>
        </w:rPr>
        <w:br/>
      </w:r>
      <w:r w:rsidR="00B66ACA" w:rsidRPr="00811A44">
        <w:rPr>
          <w:rFonts w:cstheme="minorHAnsi"/>
          <w:b/>
          <w:bCs/>
          <w:sz w:val="26"/>
          <w:szCs w:val="26"/>
        </w:rPr>
        <w:t>Unité pastorale de Tubize</w:t>
      </w:r>
    </w:p>
    <w:p w14:paraId="3D2CE812" w14:textId="77777777" w:rsidR="00B66ACA" w:rsidRDefault="00B66ACA" w:rsidP="00B66ACA">
      <w:pPr>
        <w:rPr>
          <w:rFonts w:ascii="Footlight MT Light" w:hAnsi="Footlight MT Light"/>
          <w:b/>
          <w:bCs/>
          <w:sz w:val="32"/>
          <w:szCs w:val="32"/>
        </w:rPr>
      </w:pPr>
    </w:p>
    <w:p w14:paraId="7FB6483D" w14:textId="77777777" w:rsidR="00B66ACA" w:rsidRDefault="00B66ACA" w:rsidP="00B66ACA">
      <w:pPr>
        <w:ind w:left="2832"/>
        <w:rPr>
          <w:rFonts w:ascii="Footlight MT Light" w:hAnsi="Footlight MT Light"/>
          <w:sz w:val="25"/>
          <w:szCs w:val="25"/>
        </w:rPr>
      </w:pPr>
    </w:p>
    <w:p w14:paraId="79745357" w14:textId="46756446" w:rsidR="00B66ACA" w:rsidRDefault="00811A44" w:rsidP="00B66ACA">
      <w:pPr>
        <w:ind w:left="2832"/>
        <w:rPr>
          <w:rFonts w:ascii="Footlight MT Light" w:hAnsi="Footlight MT Light"/>
          <w:sz w:val="25"/>
          <w:szCs w:val="25"/>
        </w:rPr>
      </w:pPr>
      <w:r w:rsidRPr="00115B2B">
        <w:rPr>
          <w:rFonts w:ascii="Footlight MT Light" w:hAnsi="Footlight MT Light"/>
          <w:sz w:val="26"/>
          <w:szCs w:val="26"/>
        </w:rPr>
        <w:br/>
      </w:r>
      <w:r w:rsidR="00B66ACA" w:rsidRPr="00115B2B">
        <w:rPr>
          <w:rFonts w:ascii="Footlight MT Light" w:hAnsi="Footlight MT Light"/>
          <w:sz w:val="26"/>
          <w:szCs w:val="26"/>
        </w:rPr>
        <w:t xml:space="preserve">« Ayez en vous les dispositions qui sont </w:t>
      </w:r>
      <w:r w:rsidR="00B66ACA" w:rsidRPr="00115B2B">
        <w:rPr>
          <w:rFonts w:ascii="Footlight MT Light" w:hAnsi="Footlight MT Light"/>
          <w:sz w:val="26"/>
          <w:szCs w:val="26"/>
        </w:rPr>
        <w:br/>
        <w:t>dans le Christ Jésus. »</w:t>
      </w:r>
      <w:r w:rsidR="00B66ACA" w:rsidRPr="00B66ACA">
        <w:rPr>
          <w:rFonts w:ascii="Footlight MT Light" w:hAnsi="Footlight MT Light"/>
          <w:sz w:val="25"/>
          <w:szCs w:val="25"/>
        </w:rPr>
        <w:t xml:space="preserve"> </w:t>
      </w:r>
      <w:r w:rsidR="00B66ACA" w:rsidRPr="00811A44">
        <w:rPr>
          <w:rFonts w:ascii="Footlight MT Light" w:hAnsi="Footlight MT Light"/>
          <w:i/>
          <w:iCs/>
          <w:sz w:val="25"/>
          <w:szCs w:val="25"/>
        </w:rPr>
        <w:t>(Ph 2, 5)</w:t>
      </w:r>
    </w:p>
    <w:p w14:paraId="1FAC0512" w14:textId="588E10F4" w:rsidR="00B66ACA" w:rsidRPr="00B66ACA" w:rsidRDefault="00115B2B" w:rsidP="00B66ACA">
      <w:pPr>
        <w:jc w:val="both"/>
        <w:rPr>
          <w:rFonts w:ascii="Monotype Corsiva" w:hAnsi="Monotype Corsiva"/>
          <w:i/>
          <w:iCs/>
          <w:sz w:val="28"/>
          <w:szCs w:val="28"/>
        </w:rPr>
      </w:pPr>
      <w:r>
        <w:rPr>
          <w:rFonts w:ascii="Footlight MT Light" w:hAnsi="Footlight MT Light"/>
          <w:sz w:val="25"/>
          <w:szCs w:val="25"/>
        </w:rPr>
        <w:br/>
      </w:r>
      <w:r w:rsidR="00B66ACA">
        <w:rPr>
          <w:rFonts w:ascii="Footlight MT Light" w:hAnsi="Footlight MT Light"/>
          <w:sz w:val="25"/>
          <w:szCs w:val="25"/>
        </w:rPr>
        <w:br/>
      </w:r>
      <w:r w:rsidR="00811A44">
        <w:rPr>
          <w:rFonts w:ascii="Monotype Corsiva" w:hAnsi="Monotype Corsiva"/>
          <w:i/>
          <w:iCs/>
          <w:sz w:val="28"/>
          <w:szCs w:val="28"/>
        </w:rPr>
        <w:t xml:space="preserve">            </w:t>
      </w:r>
      <w:r w:rsidR="00B66ACA" w:rsidRPr="00B66ACA">
        <w:rPr>
          <w:rFonts w:ascii="Monotype Corsiva" w:hAnsi="Monotype Corsiva"/>
          <w:i/>
          <w:iCs/>
          <w:sz w:val="28"/>
          <w:szCs w:val="28"/>
        </w:rPr>
        <w:t>La Semaine sainte commence le dimanche des Rameaux, inclut le Jeudi Saint et le Vendredi</w:t>
      </w:r>
      <w:r w:rsidR="00B66ACA">
        <w:rPr>
          <w:rFonts w:ascii="Monotype Corsiva" w:hAnsi="Monotype Corsiva"/>
          <w:i/>
          <w:iCs/>
          <w:sz w:val="28"/>
          <w:szCs w:val="28"/>
        </w:rPr>
        <w:t xml:space="preserve"> </w:t>
      </w:r>
      <w:r w:rsidR="00B66ACA" w:rsidRPr="00B66ACA">
        <w:rPr>
          <w:rFonts w:ascii="Monotype Corsiva" w:hAnsi="Monotype Corsiva"/>
          <w:i/>
          <w:iCs/>
          <w:sz w:val="28"/>
          <w:szCs w:val="28"/>
        </w:rPr>
        <w:t>Saint. Elle s’achève avec la veillée pascale, pendant la nuit du Samedi Saint au dimanche de</w:t>
      </w:r>
      <w:r w:rsidR="00B66ACA">
        <w:rPr>
          <w:rFonts w:ascii="Monotype Corsiva" w:hAnsi="Monotype Corsiva"/>
          <w:i/>
          <w:iCs/>
          <w:sz w:val="28"/>
          <w:szCs w:val="28"/>
        </w:rPr>
        <w:t xml:space="preserve"> P</w:t>
      </w:r>
      <w:r w:rsidR="00B66ACA" w:rsidRPr="00B66ACA">
        <w:rPr>
          <w:rFonts w:ascii="Monotype Corsiva" w:hAnsi="Monotype Corsiva"/>
          <w:i/>
          <w:iCs/>
          <w:sz w:val="28"/>
          <w:szCs w:val="28"/>
        </w:rPr>
        <w:t>âques.</w:t>
      </w:r>
    </w:p>
    <w:p w14:paraId="56083265" w14:textId="5108B8A0" w:rsidR="00B66ACA" w:rsidRPr="00B66ACA" w:rsidRDefault="00B66ACA" w:rsidP="00B66ACA">
      <w:pPr>
        <w:jc w:val="both"/>
        <w:rPr>
          <w:rFonts w:ascii="Monotype Corsiva" w:hAnsi="Monotype Corsiva"/>
          <w:i/>
          <w:iCs/>
          <w:sz w:val="28"/>
          <w:szCs w:val="28"/>
        </w:rPr>
      </w:pPr>
      <w:r w:rsidRPr="00B66ACA">
        <w:rPr>
          <w:rFonts w:ascii="Monotype Corsiva" w:hAnsi="Monotype Corsiva"/>
          <w:i/>
          <w:iCs/>
          <w:sz w:val="28"/>
          <w:szCs w:val="28"/>
        </w:rPr>
        <w:t>Elle nous invite à tenir ferme et suscite notre espérance. Tenir ferme avec Jésus-Christ dans sa</w:t>
      </w:r>
      <w:r>
        <w:rPr>
          <w:rFonts w:ascii="Monotype Corsiva" w:hAnsi="Monotype Corsiva"/>
          <w:i/>
          <w:iCs/>
          <w:sz w:val="28"/>
          <w:szCs w:val="28"/>
        </w:rPr>
        <w:t xml:space="preserve"> </w:t>
      </w:r>
      <w:r w:rsidRPr="00B66ACA">
        <w:rPr>
          <w:rFonts w:ascii="Monotype Corsiva" w:hAnsi="Monotype Corsiva"/>
          <w:i/>
          <w:iCs/>
          <w:sz w:val="28"/>
          <w:szCs w:val="28"/>
        </w:rPr>
        <w:t>passion et sa mort sur la Croix, pour que s’ouvre le chemin de la vie plus forte que la mort.</w:t>
      </w:r>
    </w:p>
    <w:p w14:paraId="73AF588F" w14:textId="6CEC48B3" w:rsidR="00B66ACA" w:rsidRPr="00B66ACA" w:rsidRDefault="00B66ACA" w:rsidP="00B66ACA">
      <w:pPr>
        <w:jc w:val="both"/>
        <w:rPr>
          <w:rFonts w:ascii="Monotype Corsiva" w:hAnsi="Monotype Corsiva"/>
          <w:i/>
          <w:iCs/>
          <w:sz w:val="28"/>
          <w:szCs w:val="28"/>
        </w:rPr>
      </w:pPr>
      <w:r w:rsidRPr="00B66ACA">
        <w:rPr>
          <w:rFonts w:ascii="Monotype Corsiva" w:hAnsi="Monotype Corsiva"/>
          <w:i/>
          <w:iCs/>
          <w:sz w:val="28"/>
          <w:szCs w:val="28"/>
        </w:rPr>
        <w:t xml:space="preserve">Pour nous aider à vivre intensément la Semaine Sainte, nous avons invité l’abbé Jean-Louis </w:t>
      </w:r>
      <w:proofErr w:type="spellStart"/>
      <w:r w:rsidRPr="00B66ACA">
        <w:rPr>
          <w:rFonts w:ascii="Monotype Corsiva" w:hAnsi="Monotype Corsiva"/>
          <w:i/>
          <w:iCs/>
          <w:sz w:val="28"/>
          <w:szCs w:val="28"/>
        </w:rPr>
        <w:t>Liénard</w:t>
      </w:r>
      <w:proofErr w:type="spellEnd"/>
      <w:r w:rsidRPr="00B66ACA">
        <w:rPr>
          <w:rFonts w:ascii="Monotype Corsiva" w:hAnsi="Monotype Corsiva"/>
          <w:i/>
          <w:iCs/>
          <w:sz w:val="28"/>
          <w:szCs w:val="28"/>
        </w:rPr>
        <w:t>, prêtre de notre diocèse</w:t>
      </w:r>
      <w:r>
        <w:rPr>
          <w:rFonts w:ascii="Monotype Corsiva" w:hAnsi="Monotype Corsiva"/>
          <w:i/>
          <w:iCs/>
          <w:sz w:val="28"/>
          <w:szCs w:val="28"/>
        </w:rPr>
        <w:t>,</w:t>
      </w:r>
      <w:r w:rsidRPr="00B66ACA">
        <w:rPr>
          <w:rFonts w:ascii="Monotype Corsiva" w:hAnsi="Monotype Corsiva"/>
          <w:i/>
          <w:iCs/>
          <w:sz w:val="28"/>
          <w:szCs w:val="28"/>
        </w:rPr>
        <w:t xml:space="preserve"> à nous aider, comme nous y exhorte Saint Paul, à avoir en</w:t>
      </w:r>
      <w:r>
        <w:rPr>
          <w:rFonts w:ascii="Monotype Corsiva" w:hAnsi="Monotype Corsiva"/>
          <w:i/>
          <w:iCs/>
          <w:sz w:val="28"/>
          <w:szCs w:val="28"/>
        </w:rPr>
        <w:t xml:space="preserve"> </w:t>
      </w:r>
      <w:r w:rsidRPr="00B66ACA">
        <w:rPr>
          <w:rFonts w:ascii="Monotype Corsiva" w:hAnsi="Monotype Corsiva"/>
          <w:i/>
          <w:iCs/>
          <w:sz w:val="28"/>
          <w:szCs w:val="28"/>
        </w:rPr>
        <w:t>nous les dispositions qui sont dans le Christ Jésus.</w:t>
      </w:r>
    </w:p>
    <w:p w14:paraId="28E55E4A" w14:textId="77777777" w:rsidR="00B66ACA" w:rsidRPr="00B66ACA" w:rsidRDefault="00B66ACA" w:rsidP="00B66ACA">
      <w:pPr>
        <w:jc w:val="both"/>
        <w:rPr>
          <w:rFonts w:ascii="Monotype Corsiva" w:hAnsi="Monotype Corsiva"/>
          <w:i/>
          <w:iCs/>
          <w:sz w:val="28"/>
          <w:szCs w:val="28"/>
        </w:rPr>
      </w:pPr>
      <w:r w:rsidRPr="00B66ACA">
        <w:rPr>
          <w:rFonts w:ascii="Monotype Corsiva" w:hAnsi="Monotype Corsiva"/>
          <w:i/>
          <w:iCs/>
          <w:sz w:val="28"/>
          <w:szCs w:val="28"/>
        </w:rPr>
        <w:t>Quelles sont ces dispositions du Christ Jésus ? Comment les avoir en nous ?</w:t>
      </w:r>
    </w:p>
    <w:p w14:paraId="11097625" w14:textId="104C9B07" w:rsidR="00B66ACA" w:rsidRPr="00B66ACA" w:rsidRDefault="00B66ACA" w:rsidP="00B66ACA">
      <w:pPr>
        <w:jc w:val="both"/>
        <w:rPr>
          <w:rFonts w:ascii="Monotype Corsiva" w:hAnsi="Monotype Corsiva"/>
          <w:i/>
          <w:iCs/>
          <w:sz w:val="28"/>
          <w:szCs w:val="28"/>
        </w:rPr>
      </w:pPr>
      <w:r w:rsidRPr="00B66ACA">
        <w:rPr>
          <w:rFonts w:ascii="Monotype Corsiva" w:hAnsi="Monotype Corsiva"/>
          <w:i/>
          <w:iCs/>
          <w:sz w:val="28"/>
          <w:szCs w:val="28"/>
        </w:rPr>
        <w:t>Le chemin sur lequel l’abbé Jean-Louis va nous conduire au cours de ces 4 rencontres sur la</w:t>
      </w:r>
      <w:r>
        <w:rPr>
          <w:rFonts w:ascii="Monotype Corsiva" w:hAnsi="Monotype Corsiva"/>
          <w:i/>
          <w:iCs/>
          <w:sz w:val="28"/>
          <w:szCs w:val="28"/>
        </w:rPr>
        <w:t xml:space="preserve"> </w:t>
      </w:r>
      <w:r w:rsidRPr="00B66ACA">
        <w:rPr>
          <w:rFonts w:ascii="Monotype Corsiva" w:hAnsi="Monotype Corsiva"/>
          <w:i/>
          <w:iCs/>
          <w:sz w:val="28"/>
          <w:szCs w:val="28"/>
        </w:rPr>
        <w:t>Semaine sainte va aider à répondre à ces questions.</w:t>
      </w:r>
    </w:p>
    <w:p w14:paraId="33063366" w14:textId="4C9D9302" w:rsidR="00B66ACA" w:rsidRPr="00811A44" w:rsidRDefault="00B66ACA" w:rsidP="00811A44">
      <w:pPr>
        <w:jc w:val="right"/>
        <w:rPr>
          <w:rFonts w:ascii="Monotype Corsiva" w:hAnsi="Monotype Corsiva"/>
          <w:i/>
          <w:iCs/>
          <w:sz w:val="32"/>
          <w:szCs w:val="32"/>
        </w:rPr>
      </w:pPr>
      <w:r w:rsidRPr="00811A44">
        <w:rPr>
          <w:rFonts w:ascii="Monotype Corsiva" w:hAnsi="Monotype Corsiva"/>
          <w:i/>
          <w:iCs/>
          <w:sz w:val="32"/>
          <w:szCs w:val="32"/>
        </w:rPr>
        <w:t>Bienvenue à chacune et chacun</w:t>
      </w:r>
      <w:r w:rsidR="00811A44" w:rsidRPr="00811A44">
        <w:rPr>
          <w:rFonts w:ascii="Monotype Corsiva" w:hAnsi="Monotype Corsiva"/>
          <w:i/>
          <w:iCs/>
          <w:sz w:val="32"/>
          <w:szCs w:val="32"/>
        </w:rPr>
        <w:t>.</w:t>
      </w:r>
    </w:p>
    <w:p w14:paraId="6458C9F3" w14:textId="51464FE1" w:rsidR="00B66ACA" w:rsidRPr="00811A44" w:rsidRDefault="00B66ACA" w:rsidP="00811A44">
      <w:pPr>
        <w:jc w:val="right"/>
        <w:rPr>
          <w:rFonts w:ascii="Monotype Corsiva" w:hAnsi="Monotype Corsiva"/>
          <w:i/>
          <w:iCs/>
          <w:sz w:val="32"/>
          <w:szCs w:val="32"/>
        </w:rPr>
      </w:pPr>
      <w:r w:rsidRPr="00811A44">
        <w:rPr>
          <w:rFonts w:ascii="Monotype Corsiva" w:hAnsi="Monotype Corsiva"/>
          <w:i/>
          <w:iCs/>
          <w:sz w:val="32"/>
          <w:szCs w:val="32"/>
        </w:rPr>
        <w:t>Père Alain</w:t>
      </w:r>
    </w:p>
    <w:p w14:paraId="1C79CF6C" w14:textId="1D20D6B6" w:rsidR="00B66ACA" w:rsidRDefault="00115B2B" w:rsidP="00CE2F7E">
      <w:pPr>
        <w:rPr>
          <w:rFonts w:ascii="Footlight MT Light" w:hAnsi="Footlight MT Light"/>
          <w:b/>
          <w:bCs/>
          <w:sz w:val="32"/>
          <w:szCs w:val="32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14:ligatures w14:val="none"/>
        </w:rPr>
        <w:drawing>
          <wp:anchor distT="36576" distB="36576" distL="36576" distR="36576" simplePos="0" relativeHeight="251660288" behindDoc="0" locked="0" layoutInCell="1" allowOverlap="1" wp14:anchorId="61E41F6A" wp14:editId="5354F421">
            <wp:simplePos x="0" y="0"/>
            <wp:positionH relativeFrom="page">
              <wp:posOffset>3291840</wp:posOffset>
            </wp:positionH>
            <wp:positionV relativeFrom="paragraph">
              <wp:posOffset>5715</wp:posOffset>
            </wp:positionV>
            <wp:extent cx="4663440" cy="1120008"/>
            <wp:effectExtent l="0" t="0" r="3810" b="4445"/>
            <wp:wrapNone/>
            <wp:docPr id="155306270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3440" cy="1120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AA03B9" w14:textId="47A196BE" w:rsidR="00811A44" w:rsidRDefault="00811A44" w:rsidP="00CE2F7E">
      <w:pPr>
        <w:rPr>
          <w:rFonts w:ascii="Footlight MT Light" w:hAnsi="Footlight MT Light"/>
          <w:b/>
          <w:bCs/>
          <w:sz w:val="32"/>
          <w:szCs w:val="32"/>
        </w:rPr>
      </w:pPr>
    </w:p>
    <w:p w14:paraId="5855FEE2" w14:textId="78FE3F8A" w:rsidR="00811A44" w:rsidRDefault="00811A44" w:rsidP="00CE2F7E">
      <w:pPr>
        <w:rPr>
          <w:rFonts w:ascii="Footlight MT Light" w:hAnsi="Footlight MT Light"/>
          <w:b/>
          <w:bCs/>
          <w:sz w:val="32"/>
          <w:szCs w:val="32"/>
        </w:rPr>
      </w:pPr>
    </w:p>
    <w:p w14:paraId="4837E2DE" w14:textId="6909C2CE" w:rsidR="00811A44" w:rsidRDefault="00811A44" w:rsidP="00CE2F7E">
      <w:pPr>
        <w:rPr>
          <w:rFonts w:ascii="Footlight MT Light" w:hAnsi="Footlight MT Light"/>
          <w:b/>
          <w:bCs/>
          <w:sz w:val="32"/>
          <w:szCs w:val="32"/>
        </w:rPr>
      </w:pPr>
    </w:p>
    <w:p w14:paraId="3E85A09E" w14:textId="51E8DE3D" w:rsidR="00EF23F5" w:rsidRPr="0055118B" w:rsidRDefault="00EF23F5" w:rsidP="00CE2F7E">
      <w:pPr>
        <w:rPr>
          <w:rFonts w:ascii="Footlight MT Light" w:hAnsi="Footlight MT Light"/>
          <w:b/>
          <w:bCs/>
          <w:sz w:val="32"/>
          <w:szCs w:val="32"/>
        </w:rPr>
      </w:pPr>
      <w:r w:rsidRPr="0055118B">
        <w:rPr>
          <w:rFonts w:ascii="Footlight MT Light" w:hAnsi="Footlight MT Light"/>
          <w:b/>
          <w:bCs/>
          <w:sz w:val="32"/>
          <w:szCs w:val="32"/>
        </w:rPr>
        <w:t>Dimanche 13 avril – Dimanche des Rameaux</w:t>
      </w:r>
      <w:r w:rsidR="00CE2F7E">
        <w:rPr>
          <w:rFonts w:ascii="Footlight MT Light" w:hAnsi="Footlight MT Light"/>
          <w:b/>
          <w:bCs/>
          <w:sz w:val="32"/>
          <w:szCs w:val="32"/>
        </w:rPr>
        <w:br/>
      </w:r>
      <w:r w:rsidR="0055118B">
        <w:rPr>
          <w:rFonts w:ascii="Footlight MT Light" w:hAnsi="Footlight MT Light"/>
          <w:b/>
          <w:bCs/>
          <w:sz w:val="32"/>
          <w:szCs w:val="32"/>
        </w:rPr>
        <w:t>à</w:t>
      </w:r>
      <w:r w:rsidR="0055118B" w:rsidRPr="0055118B">
        <w:rPr>
          <w:rFonts w:ascii="Footlight MT Light" w:hAnsi="Footlight MT Light"/>
          <w:b/>
          <w:bCs/>
          <w:sz w:val="32"/>
          <w:szCs w:val="32"/>
        </w:rPr>
        <w:t xml:space="preserve"> </w:t>
      </w:r>
      <w:r w:rsidRPr="0055118B">
        <w:rPr>
          <w:rFonts w:ascii="Footlight MT Light" w:hAnsi="Footlight MT Light"/>
          <w:b/>
          <w:bCs/>
          <w:sz w:val="32"/>
          <w:szCs w:val="32"/>
        </w:rPr>
        <w:t>15</w:t>
      </w:r>
      <w:r w:rsidR="0055118B">
        <w:rPr>
          <w:rFonts w:ascii="Footlight MT Light" w:hAnsi="Footlight MT Light"/>
          <w:b/>
          <w:bCs/>
          <w:sz w:val="32"/>
          <w:szCs w:val="32"/>
        </w:rPr>
        <w:t>h</w:t>
      </w:r>
      <w:r w:rsidRPr="0055118B">
        <w:rPr>
          <w:rFonts w:ascii="Footlight MT Light" w:hAnsi="Footlight MT Light"/>
          <w:b/>
          <w:bCs/>
          <w:sz w:val="32"/>
          <w:szCs w:val="32"/>
        </w:rPr>
        <w:t>30</w:t>
      </w:r>
    </w:p>
    <w:p w14:paraId="1ED87C28" w14:textId="1B5D2EEB" w:rsidR="00587DEE" w:rsidRDefault="00EF23F5" w:rsidP="00587DEE">
      <w:pPr>
        <w:ind w:left="283"/>
        <w:rPr>
          <w:sz w:val="26"/>
          <w:szCs w:val="26"/>
        </w:rPr>
      </w:pPr>
      <w:r w:rsidRPr="0055118B">
        <w:rPr>
          <w:sz w:val="26"/>
          <w:szCs w:val="26"/>
        </w:rPr>
        <w:t>Présentation du parcours et de la manière de le vivre comme une sorte de retraite.</w:t>
      </w:r>
    </w:p>
    <w:p w14:paraId="51174B55" w14:textId="2AFD8AFA" w:rsidR="00587DEE" w:rsidRDefault="00EF23F5" w:rsidP="00587DEE">
      <w:pPr>
        <w:ind w:left="283"/>
        <w:rPr>
          <w:sz w:val="26"/>
          <w:szCs w:val="26"/>
        </w:rPr>
      </w:pPr>
      <w:r w:rsidRPr="0055118B">
        <w:rPr>
          <w:sz w:val="26"/>
          <w:szCs w:val="26"/>
        </w:rPr>
        <w:t>Importance de la Semaine Sainte et du triduum pascal</w:t>
      </w:r>
      <w:r w:rsidR="00587DEE">
        <w:rPr>
          <w:sz w:val="26"/>
          <w:szCs w:val="26"/>
        </w:rPr>
        <w:t>.</w:t>
      </w:r>
    </w:p>
    <w:p w14:paraId="7778A536" w14:textId="1ADE1B2C" w:rsidR="00587DEE" w:rsidRDefault="00EF23F5" w:rsidP="00587DEE">
      <w:pPr>
        <w:ind w:left="283"/>
        <w:rPr>
          <w:sz w:val="26"/>
          <w:szCs w:val="26"/>
        </w:rPr>
      </w:pPr>
      <w:r w:rsidRPr="0055118B">
        <w:rPr>
          <w:sz w:val="26"/>
          <w:szCs w:val="26"/>
        </w:rPr>
        <w:t>L’hymne aux Philippiens : le changement de</w:t>
      </w:r>
      <w:r w:rsidR="0055118B">
        <w:rPr>
          <w:sz w:val="26"/>
          <w:szCs w:val="26"/>
        </w:rPr>
        <w:t xml:space="preserve"> </w:t>
      </w:r>
      <w:r w:rsidRPr="0055118B">
        <w:rPr>
          <w:sz w:val="26"/>
          <w:szCs w:val="26"/>
        </w:rPr>
        <w:t>l’image de Dieu qui ressort de cet hymne</w:t>
      </w:r>
      <w:r w:rsidR="00587DEE">
        <w:rPr>
          <w:sz w:val="26"/>
          <w:szCs w:val="26"/>
        </w:rPr>
        <w:t>.</w:t>
      </w:r>
    </w:p>
    <w:p w14:paraId="29AE379A" w14:textId="55D3AEFC" w:rsidR="0055118B" w:rsidRDefault="00EF23F5" w:rsidP="00587DEE">
      <w:pPr>
        <w:ind w:left="283"/>
        <w:rPr>
          <w:sz w:val="26"/>
          <w:szCs w:val="26"/>
        </w:rPr>
      </w:pPr>
      <w:r w:rsidRPr="0055118B">
        <w:rPr>
          <w:sz w:val="26"/>
          <w:szCs w:val="26"/>
        </w:rPr>
        <w:t>Réflexion sur le thème de l’Heure</w:t>
      </w:r>
      <w:r w:rsidR="00587DEE">
        <w:rPr>
          <w:sz w:val="26"/>
          <w:szCs w:val="26"/>
        </w:rPr>
        <w:t>.</w:t>
      </w:r>
      <w:r w:rsidR="0055118B">
        <w:rPr>
          <w:sz w:val="26"/>
          <w:szCs w:val="26"/>
        </w:rPr>
        <w:br/>
      </w:r>
    </w:p>
    <w:p w14:paraId="21A0C908" w14:textId="70DC59B8" w:rsidR="00EF23F5" w:rsidRPr="0055118B" w:rsidRDefault="00EF23F5" w:rsidP="00EF23F5">
      <w:pPr>
        <w:rPr>
          <w:rFonts w:ascii="Footlight MT Light" w:hAnsi="Footlight MT Light"/>
          <w:b/>
          <w:bCs/>
          <w:sz w:val="32"/>
          <w:szCs w:val="32"/>
        </w:rPr>
      </w:pPr>
      <w:r w:rsidRPr="0055118B">
        <w:rPr>
          <w:rFonts w:ascii="Footlight MT Light" w:hAnsi="Footlight MT Light"/>
          <w:b/>
          <w:bCs/>
          <w:sz w:val="32"/>
          <w:szCs w:val="32"/>
        </w:rPr>
        <w:t>à 17</w:t>
      </w:r>
      <w:r w:rsidR="0055118B" w:rsidRPr="0055118B">
        <w:rPr>
          <w:rFonts w:ascii="Footlight MT Light" w:hAnsi="Footlight MT Light"/>
          <w:b/>
          <w:bCs/>
          <w:sz w:val="32"/>
          <w:szCs w:val="32"/>
        </w:rPr>
        <w:t>h</w:t>
      </w:r>
      <w:r w:rsidRPr="0055118B">
        <w:rPr>
          <w:rFonts w:ascii="Footlight MT Light" w:hAnsi="Footlight MT Light"/>
          <w:b/>
          <w:bCs/>
          <w:sz w:val="32"/>
          <w:szCs w:val="32"/>
        </w:rPr>
        <w:t>00</w:t>
      </w:r>
    </w:p>
    <w:p w14:paraId="5EA51DC4" w14:textId="14B0E717" w:rsidR="00587DEE" w:rsidRDefault="00EF23F5" w:rsidP="00587DEE">
      <w:pPr>
        <w:ind w:left="283"/>
        <w:rPr>
          <w:sz w:val="26"/>
          <w:szCs w:val="26"/>
        </w:rPr>
      </w:pPr>
      <w:r w:rsidRPr="0055118B">
        <w:rPr>
          <w:sz w:val="26"/>
          <w:szCs w:val="26"/>
        </w:rPr>
        <w:t>Comment le triduum pascal s’est élaboré</w:t>
      </w:r>
      <w:r w:rsidR="00587DEE">
        <w:rPr>
          <w:sz w:val="26"/>
          <w:szCs w:val="26"/>
        </w:rPr>
        <w:t>.</w:t>
      </w:r>
    </w:p>
    <w:p w14:paraId="3E166CB6" w14:textId="6A88FCBF" w:rsidR="00C927BD" w:rsidRDefault="00EF23F5" w:rsidP="00587DEE">
      <w:pPr>
        <w:ind w:left="283"/>
        <w:rPr>
          <w:sz w:val="26"/>
          <w:szCs w:val="26"/>
        </w:rPr>
      </w:pPr>
      <w:r w:rsidRPr="0055118B">
        <w:rPr>
          <w:sz w:val="26"/>
          <w:szCs w:val="26"/>
        </w:rPr>
        <w:t>Le carême et le temps pascal</w:t>
      </w:r>
      <w:r w:rsidR="00587DEE">
        <w:rPr>
          <w:sz w:val="26"/>
          <w:szCs w:val="26"/>
        </w:rPr>
        <w:t>.</w:t>
      </w:r>
    </w:p>
    <w:p w14:paraId="7A54C6A2" w14:textId="130779EE" w:rsidR="00C927BD" w:rsidRDefault="00EF23F5" w:rsidP="00587DEE">
      <w:pPr>
        <w:ind w:left="283"/>
        <w:rPr>
          <w:sz w:val="26"/>
          <w:szCs w:val="26"/>
        </w:rPr>
      </w:pPr>
      <w:r w:rsidRPr="0055118B">
        <w:rPr>
          <w:sz w:val="26"/>
          <w:szCs w:val="26"/>
        </w:rPr>
        <w:t>Comment tout cela tient</w:t>
      </w:r>
      <w:r w:rsidR="0055118B">
        <w:rPr>
          <w:sz w:val="26"/>
          <w:szCs w:val="26"/>
        </w:rPr>
        <w:t xml:space="preserve"> </w:t>
      </w:r>
      <w:r w:rsidRPr="0055118B">
        <w:rPr>
          <w:sz w:val="26"/>
          <w:szCs w:val="26"/>
        </w:rPr>
        <w:t>ensemble</w:t>
      </w:r>
      <w:r w:rsidR="00587DEE">
        <w:rPr>
          <w:sz w:val="26"/>
          <w:szCs w:val="26"/>
        </w:rPr>
        <w:t>.</w:t>
      </w:r>
    </w:p>
    <w:p w14:paraId="5A8866EF" w14:textId="49A0EB09" w:rsidR="00C927BD" w:rsidRDefault="00EF23F5" w:rsidP="00587DEE">
      <w:pPr>
        <w:ind w:left="283"/>
        <w:rPr>
          <w:sz w:val="26"/>
          <w:szCs w:val="26"/>
        </w:rPr>
      </w:pPr>
      <w:r w:rsidRPr="0055118B">
        <w:rPr>
          <w:sz w:val="26"/>
          <w:szCs w:val="26"/>
        </w:rPr>
        <w:t>L’ouverture du triduum pascal avec le jeudi saint</w:t>
      </w:r>
      <w:r w:rsidR="00587DEE">
        <w:rPr>
          <w:sz w:val="26"/>
          <w:szCs w:val="26"/>
        </w:rPr>
        <w:t>.</w:t>
      </w:r>
    </w:p>
    <w:p w14:paraId="5B7D6A42" w14:textId="6A8B982A" w:rsidR="00C927BD" w:rsidRDefault="00587DEE" w:rsidP="00587DEE">
      <w:pPr>
        <w:ind w:left="283"/>
        <w:rPr>
          <w:sz w:val="26"/>
          <w:szCs w:val="26"/>
        </w:rPr>
      </w:pPr>
      <w:r>
        <w:rPr>
          <w:sz w:val="26"/>
          <w:szCs w:val="26"/>
        </w:rPr>
        <w:t>C</w:t>
      </w:r>
      <w:r w:rsidR="00EF23F5" w:rsidRPr="0055118B">
        <w:rPr>
          <w:sz w:val="26"/>
          <w:szCs w:val="26"/>
        </w:rPr>
        <w:t>ommentaire des lectures et de l’évangile</w:t>
      </w:r>
      <w:r>
        <w:rPr>
          <w:sz w:val="26"/>
          <w:szCs w:val="26"/>
        </w:rPr>
        <w:t xml:space="preserve"> </w:t>
      </w:r>
      <w:r w:rsidR="00EF23F5" w:rsidRPr="0055118B">
        <w:rPr>
          <w:sz w:val="26"/>
          <w:szCs w:val="26"/>
        </w:rPr>
        <w:t>du jeudi saint (image de l’Agneau et lavement des pieds)</w:t>
      </w:r>
      <w:r>
        <w:rPr>
          <w:sz w:val="26"/>
          <w:szCs w:val="26"/>
        </w:rPr>
        <w:t>.</w:t>
      </w:r>
    </w:p>
    <w:p w14:paraId="54AA2CEF" w14:textId="4DB11DA2" w:rsidR="00C927BD" w:rsidRDefault="00587DEE" w:rsidP="00587DEE">
      <w:pPr>
        <w:ind w:left="283"/>
        <w:rPr>
          <w:sz w:val="26"/>
          <w:szCs w:val="26"/>
        </w:rPr>
      </w:pPr>
      <w:r>
        <w:rPr>
          <w:sz w:val="26"/>
          <w:szCs w:val="26"/>
        </w:rPr>
        <w:t>L</w:t>
      </w:r>
      <w:r w:rsidR="00EF23F5" w:rsidRPr="0055118B">
        <w:rPr>
          <w:sz w:val="26"/>
          <w:szCs w:val="26"/>
        </w:rPr>
        <w:t>e geste de l’eucharistie – en mémoire de –</w:t>
      </w:r>
    </w:p>
    <w:p w14:paraId="34192733" w14:textId="77777777" w:rsidR="00115B2B" w:rsidRDefault="00115B2B" w:rsidP="00EF23F5">
      <w:pPr>
        <w:rPr>
          <w:rFonts w:ascii="Footlight MT Light" w:hAnsi="Footlight MT Light"/>
          <w:b/>
          <w:bCs/>
          <w:sz w:val="32"/>
          <w:szCs w:val="32"/>
        </w:rPr>
      </w:pPr>
    </w:p>
    <w:p w14:paraId="61E5280C" w14:textId="77777777" w:rsidR="00115B2B" w:rsidRDefault="00115B2B" w:rsidP="00EF23F5">
      <w:pPr>
        <w:rPr>
          <w:rFonts w:ascii="Footlight MT Light" w:hAnsi="Footlight MT Light"/>
          <w:b/>
          <w:bCs/>
          <w:sz w:val="32"/>
          <w:szCs w:val="32"/>
        </w:rPr>
      </w:pPr>
    </w:p>
    <w:p w14:paraId="04C90F4A" w14:textId="77777777" w:rsidR="00115B2B" w:rsidRDefault="00115B2B" w:rsidP="00EF23F5">
      <w:pPr>
        <w:rPr>
          <w:rFonts w:ascii="Footlight MT Light" w:hAnsi="Footlight MT Light"/>
          <w:b/>
          <w:bCs/>
          <w:sz w:val="32"/>
          <w:szCs w:val="32"/>
        </w:rPr>
      </w:pPr>
    </w:p>
    <w:p w14:paraId="5FEC8A19" w14:textId="77777777" w:rsidR="00115B2B" w:rsidRDefault="00115B2B" w:rsidP="00EF23F5">
      <w:pPr>
        <w:rPr>
          <w:rFonts w:ascii="Footlight MT Light" w:hAnsi="Footlight MT Light"/>
          <w:b/>
          <w:bCs/>
          <w:sz w:val="32"/>
          <w:szCs w:val="32"/>
        </w:rPr>
      </w:pPr>
    </w:p>
    <w:p w14:paraId="014DFCE4" w14:textId="260E2346" w:rsidR="00EF23F5" w:rsidRPr="0055118B" w:rsidRDefault="00115B2B" w:rsidP="00EF23F5">
      <w:pPr>
        <w:rPr>
          <w:rFonts w:ascii="Footlight MT Light" w:hAnsi="Footlight MT Light"/>
          <w:b/>
          <w:bCs/>
          <w:sz w:val="32"/>
          <w:szCs w:val="32"/>
        </w:rPr>
      </w:pPr>
      <w:r>
        <w:rPr>
          <w:rFonts w:ascii="Footlight MT Light" w:hAnsi="Footlight MT Light"/>
          <w:b/>
          <w:bCs/>
          <w:sz w:val="32"/>
          <w:szCs w:val="32"/>
        </w:rPr>
        <w:br/>
      </w:r>
      <w:r w:rsidR="00EF23F5" w:rsidRPr="0055118B">
        <w:rPr>
          <w:rFonts w:ascii="Footlight MT Light" w:hAnsi="Footlight MT Light"/>
          <w:b/>
          <w:bCs/>
          <w:sz w:val="32"/>
          <w:szCs w:val="32"/>
        </w:rPr>
        <w:t>Lundi saint 14 avril</w:t>
      </w:r>
    </w:p>
    <w:p w14:paraId="27EB5626" w14:textId="193FC894" w:rsidR="00EF23F5" w:rsidRPr="0055118B" w:rsidRDefault="00EF23F5" w:rsidP="00EF23F5">
      <w:pPr>
        <w:rPr>
          <w:rFonts w:ascii="Footlight MT Light" w:hAnsi="Footlight MT Light"/>
          <w:b/>
          <w:bCs/>
          <w:sz w:val="32"/>
          <w:szCs w:val="32"/>
        </w:rPr>
      </w:pPr>
      <w:r w:rsidRPr="0055118B">
        <w:rPr>
          <w:rFonts w:ascii="Footlight MT Light" w:hAnsi="Footlight MT Light"/>
          <w:b/>
          <w:bCs/>
          <w:sz w:val="32"/>
          <w:szCs w:val="32"/>
        </w:rPr>
        <w:t xml:space="preserve">à </w:t>
      </w:r>
      <w:r w:rsidR="004D0CC2">
        <w:rPr>
          <w:rFonts w:ascii="Footlight MT Light" w:hAnsi="Footlight MT Light"/>
          <w:b/>
          <w:bCs/>
          <w:sz w:val="32"/>
          <w:szCs w:val="32"/>
        </w:rPr>
        <w:t>19h00</w:t>
      </w:r>
    </w:p>
    <w:p w14:paraId="0433EBED" w14:textId="14A7DE34" w:rsidR="00F6717D" w:rsidRPr="00F6717D" w:rsidRDefault="00EF23F5" w:rsidP="00F6717D">
      <w:pPr>
        <w:ind w:left="283"/>
        <w:rPr>
          <w:b/>
          <w:bCs/>
          <w:sz w:val="32"/>
          <w:szCs w:val="32"/>
        </w:rPr>
      </w:pPr>
      <w:r w:rsidRPr="00F6717D">
        <w:rPr>
          <w:b/>
          <w:bCs/>
          <w:sz w:val="32"/>
          <w:szCs w:val="32"/>
        </w:rPr>
        <w:t>Le vendredi saint</w:t>
      </w:r>
      <w:r w:rsidR="00F6717D" w:rsidRPr="00F6717D">
        <w:rPr>
          <w:b/>
          <w:bCs/>
          <w:sz w:val="32"/>
          <w:szCs w:val="32"/>
        </w:rPr>
        <w:t>.</w:t>
      </w:r>
    </w:p>
    <w:p w14:paraId="66B41F5A" w14:textId="39BAC36C" w:rsidR="00C927BD" w:rsidRDefault="00F6717D" w:rsidP="00F6717D">
      <w:pPr>
        <w:ind w:left="283"/>
        <w:rPr>
          <w:sz w:val="26"/>
          <w:szCs w:val="26"/>
        </w:rPr>
      </w:pPr>
      <w:r>
        <w:rPr>
          <w:sz w:val="26"/>
          <w:szCs w:val="26"/>
        </w:rPr>
        <w:t>J</w:t>
      </w:r>
      <w:r w:rsidR="00EF23F5" w:rsidRPr="0055118B">
        <w:rPr>
          <w:sz w:val="26"/>
          <w:szCs w:val="26"/>
        </w:rPr>
        <w:t>our de jeûne</w:t>
      </w:r>
      <w:r w:rsidR="00C927BD">
        <w:rPr>
          <w:sz w:val="26"/>
          <w:szCs w:val="26"/>
        </w:rPr>
        <w:t>.</w:t>
      </w:r>
    </w:p>
    <w:p w14:paraId="303A1868" w14:textId="115590FC" w:rsidR="00C927BD" w:rsidRDefault="00C927BD" w:rsidP="00F6717D">
      <w:pPr>
        <w:ind w:firstLine="283"/>
        <w:rPr>
          <w:sz w:val="26"/>
          <w:szCs w:val="26"/>
        </w:rPr>
      </w:pPr>
      <w:r>
        <w:rPr>
          <w:sz w:val="26"/>
          <w:szCs w:val="26"/>
        </w:rPr>
        <w:t>C</w:t>
      </w:r>
      <w:r w:rsidR="00EF23F5" w:rsidRPr="0055118B">
        <w:rPr>
          <w:sz w:val="26"/>
          <w:szCs w:val="26"/>
        </w:rPr>
        <w:t>ommentaire de la prière lecture</w:t>
      </w:r>
      <w:r>
        <w:rPr>
          <w:sz w:val="26"/>
          <w:szCs w:val="26"/>
        </w:rPr>
        <w:t>.</w:t>
      </w:r>
    </w:p>
    <w:p w14:paraId="4DB8C672" w14:textId="77777777" w:rsidR="00C927BD" w:rsidRDefault="00C927BD" w:rsidP="00F6717D">
      <w:pPr>
        <w:ind w:left="283"/>
        <w:rPr>
          <w:sz w:val="26"/>
          <w:szCs w:val="26"/>
        </w:rPr>
      </w:pPr>
      <w:r>
        <w:rPr>
          <w:sz w:val="26"/>
          <w:szCs w:val="26"/>
        </w:rPr>
        <w:t>L</w:t>
      </w:r>
      <w:r w:rsidR="00EF23F5" w:rsidRPr="0055118B">
        <w:rPr>
          <w:sz w:val="26"/>
          <w:szCs w:val="26"/>
        </w:rPr>
        <w:t>a place du silence dans la liturgie</w:t>
      </w:r>
      <w:r>
        <w:rPr>
          <w:sz w:val="26"/>
          <w:szCs w:val="26"/>
        </w:rPr>
        <w:t xml:space="preserve"> </w:t>
      </w:r>
      <w:r w:rsidR="00EF23F5" w:rsidRPr="0055118B">
        <w:rPr>
          <w:sz w:val="26"/>
          <w:szCs w:val="26"/>
        </w:rPr>
        <w:t>du vendredi saint et structure de la célébration</w:t>
      </w:r>
      <w:r>
        <w:rPr>
          <w:sz w:val="26"/>
          <w:szCs w:val="26"/>
        </w:rPr>
        <w:t>.</w:t>
      </w:r>
    </w:p>
    <w:p w14:paraId="1A712186" w14:textId="77777777" w:rsidR="00C927BD" w:rsidRDefault="00C927BD" w:rsidP="00F6717D">
      <w:pPr>
        <w:ind w:left="283"/>
        <w:rPr>
          <w:sz w:val="26"/>
          <w:szCs w:val="26"/>
        </w:rPr>
      </w:pPr>
      <w:r>
        <w:rPr>
          <w:sz w:val="26"/>
          <w:szCs w:val="26"/>
        </w:rPr>
        <w:t>P</w:t>
      </w:r>
      <w:r w:rsidR="00EF23F5" w:rsidRPr="0055118B">
        <w:rPr>
          <w:sz w:val="26"/>
          <w:szCs w:val="26"/>
        </w:rPr>
        <w:t>etit commentaire de la lettre aux Hébreux et de la</w:t>
      </w:r>
      <w:r>
        <w:rPr>
          <w:sz w:val="26"/>
          <w:szCs w:val="26"/>
        </w:rPr>
        <w:t xml:space="preserve"> </w:t>
      </w:r>
      <w:r w:rsidR="00EF23F5" w:rsidRPr="0055118B">
        <w:rPr>
          <w:sz w:val="26"/>
          <w:szCs w:val="26"/>
        </w:rPr>
        <w:t>passion selon saint Jean</w:t>
      </w:r>
      <w:r>
        <w:rPr>
          <w:sz w:val="26"/>
          <w:szCs w:val="26"/>
        </w:rPr>
        <w:t>.</w:t>
      </w:r>
    </w:p>
    <w:p w14:paraId="5AE9A253" w14:textId="77777777" w:rsidR="00C927BD" w:rsidRDefault="00C927BD" w:rsidP="00F6717D">
      <w:pPr>
        <w:ind w:firstLine="283"/>
        <w:rPr>
          <w:sz w:val="26"/>
          <w:szCs w:val="26"/>
        </w:rPr>
      </w:pPr>
      <w:r>
        <w:rPr>
          <w:sz w:val="26"/>
          <w:szCs w:val="26"/>
        </w:rPr>
        <w:t>L</w:t>
      </w:r>
      <w:r w:rsidR="00EF23F5" w:rsidRPr="0055118B">
        <w:rPr>
          <w:sz w:val="26"/>
          <w:szCs w:val="26"/>
        </w:rPr>
        <w:t>’unité du mystère pascal</w:t>
      </w:r>
      <w:r>
        <w:rPr>
          <w:sz w:val="26"/>
          <w:szCs w:val="26"/>
        </w:rPr>
        <w:t>.</w:t>
      </w:r>
    </w:p>
    <w:p w14:paraId="33904332" w14:textId="0276A172" w:rsidR="00C927BD" w:rsidRDefault="00C927BD" w:rsidP="00F6717D">
      <w:pPr>
        <w:ind w:firstLine="283"/>
        <w:rPr>
          <w:sz w:val="26"/>
          <w:szCs w:val="26"/>
        </w:rPr>
      </w:pPr>
      <w:r>
        <w:rPr>
          <w:sz w:val="26"/>
          <w:szCs w:val="26"/>
        </w:rPr>
        <w:t>L</w:t>
      </w:r>
      <w:r w:rsidR="00EF23F5" w:rsidRPr="0055118B">
        <w:rPr>
          <w:sz w:val="26"/>
          <w:szCs w:val="26"/>
        </w:rPr>
        <w:t xml:space="preserve">’Esprit, l’eau et le sang (1 </w:t>
      </w:r>
      <w:proofErr w:type="spellStart"/>
      <w:r w:rsidR="00EF23F5" w:rsidRPr="0055118B">
        <w:rPr>
          <w:sz w:val="26"/>
          <w:szCs w:val="26"/>
        </w:rPr>
        <w:t>Jn</w:t>
      </w:r>
      <w:proofErr w:type="spellEnd"/>
      <w:r w:rsidR="00EF23F5" w:rsidRPr="0055118B">
        <w:rPr>
          <w:sz w:val="26"/>
          <w:szCs w:val="26"/>
        </w:rPr>
        <w:t>)</w:t>
      </w:r>
      <w:r w:rsidR="00F6717D">
        <w:rPr>
          <w:sz w:val="26"/>
          <w:szCs w:val="26"/>
        </w:rPr>
        <w:t>.</w:t>
      </w:r>
    </w:p>
    <w:p w14:paraId="0B25E501" w14:textId="77777777" w:rsidR="00C927BD" w:rsidRDefault="00EF23F5" w:rsidP="00F6717D">
      <w:pPr>
        <w:ind w:firstLine="283"/>
        <w:rPr>
          <w:sz w:val="26"/>
          <w:szCs w:val="26"/>
        </w:rPr>
      </w:pPr>
      <w:r w:rsidRPr="0055118B">
        <w:rPr>
          <w:sz w:val="26"/>
          <w:szCs w:val="26"/>
        </w:rPr>
        <w:t>Les grandes</w:t>
      </w:r>
      <w:r w:rsidR="00C927BD">
        <w:rPr>
          <w:sz w:val="26"/>
          <w:szCs w:val="26"/>
        </w:rPr>
        <w:t xml:space="preserve"> </w:t>
      </w:r>
      <w:r w:rsidRPr="0055118B">
        <w:rPr>
          <w:sz w:val="26"/>
          <w:szCs w:val="26"/>
        </w:rPr>
        <w:t>intentions du vendredi saint</w:t>
      </w:r>
      <w:r w:rsidR="00C927BD">
        <w:rPr>
          <w:sz w:val="26"/>
          <w:szCs w:val="26"/>
        </w:rPr>
        <w:t>.</w:t>
      </w:r>
    </w:p>
    <w:p w14:paraId="3BC77E52" w14:textId="77777777" w:rsidR="00C927BD" w:rsidRDefault="00C927BD" w:rsidP="00F6717D">
      <w:pPr>
        <w:ind w:firstLine="283"/>
        <w:rPr>
          <w:sz w:val="26"/>
          <w:szCs w:val="26"/>
        </w:rPr>
      </w:pPr>
      <w:r>
        <w:rPr>
          <w:sz w:val="26"/>
          <w:szCs w:val="26"/>
        </w:rPr>
        <w:t>L</w:t>
      </w:r>
      <w:r w:rsidR="00EF23F5" w:rsidRPr="0055118B">
        <w:rPr>
          <w:sz w:val="26"/>
          <w:szCs w:val="26"/>
        </w:rPr>
        <w:t>a mise en valeur de la croix</w:t>
      </w:r>
      <w:r>
        <w:rPr>
          <w:sz w:val="26"/>
          <w:szCs w:val="26"/>
        </w:rPr>
        <w:t>.</w:t>
      </w:r>
    </w:p>
    <w:p w14:paraId="199759DA" w14:textId="65B2EA76" w:rsidR="00C927BD" w:rsidRDefault="00C927BD" w:rsidP="00F6717D">
      <w:pPr>
        <w:ind w:firstLine="283"/>
        <w:rPr>
          <w:sz w:val="26"/>
          <w:szCs w:val="26"/>
        </w:rPr>
      </w:pPr>
      <w:r>
        <w:rPr>
          <w:sz w:val="26"/>
          <w:szCs w:val="26"/>
        </w:rPr>
        <w:t>L</w:t>
      </w:r>
      <w:r w:rsidR="00EF23F5" w:rsidRPr="0055118B">
        <w:rPr>
          <w:sz w:val="26"/>
          <w:szCs w:val="26"/>
        </w:rPr>
        <w:t>’adoration de la croix</w:t>
      </w:r>
      <w:r>
        <w:rPr>
          <w:sz w:val="26"/>
          <w:szCs w:val="26"/>
        </w:rPr>
        <w:t>.</w:t>
      </w:r>
    </w:p>
    <w:p w14:paraId="5841AA72" w14:textId="7FE5C78D" w:rsidR="00EF23F5" w:rsidRPr="0055118B" w:rsidRDefault="00C927BD" w:rsidP="00F6717D">
      <w:pPr>
        <w:ind w:firstLine="283"/>
        <w:rPr>
          <w:sz w:val="26"/>
          <w:szCs w:val="26"/>
        </w:rPr>
      </w:pPr>
      <w:r>
        <w:rPr>
          <w:sz w:val="26"/>
          <w:szCs w:val="26"/>
        </w:rPr>
        <w:t>L</w:t>
      </w:r>
      <w:r w:rsidR="00EF23F5" w:rsidRPr="0055118B">
        <w:rPr>
          <w:sz w:val="26"/>
          <w:szCs w:val="26"/>
        </w:rPr>
        <w:t>es impropères</w:t>
      </w:r>
      <w:r w:rsidR="00F6717D">
        <w:rPr>
          <w:sz w:val="26"/>
          <w:szCs w:val="26"/>
        </w:rPr>
        <w:t>.</w:t>
      </w:r>
    </w:p>
    <w:p w14:paraId="6A34C050" w14:textId="04B5202C" w:rsidR="00EF23F5" w:rsidRPr="0055118B" w:rsidRDefault="00C927BD" w:rsidP="00F6717D">
      <w:pPr>
        <w:ind w:firstLine="283"/>
        <w:rPr>
          <w:sz w:val="26"/>
          <w:szCs w:val="26"/>
        </w:rPr>
      </w:pPr>
      <w:r>
        <w:rPr>
          <w:sz w:val="26"/>
          <w:szCs w:val="26"/>
        </w:rPr>
        <w:t>L</w:t>
      </w:r>
      <w:r w:rsidR="00EF23F5" w:rsidRPr="0055118B">
        <w:rPr>
          <w:sz w:val="26"/>
          <w:szCs w:val="26"/>
        </w:rPr>
        <w:t>e samedi saint.</w:t>
      </w:r>
    </w:p>
    <w:p w14:paraId="164EDD96" w14:textId="23813C65" w:rsidR="00CE2F7E" w:rsidRDefault="00CE2F7E"/>
    <w:sectPr w:rsidR="00CE2F7E" w:rsidSect="009C054C">
      <w:pgSz w:w="16838" w:h="11906" w:orient="landscape"/>
      <w:pgMar w:top="720" w:right="720" w:bottom="720" w:left="720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otlight MT Light">
    <w:panose1 w:val="0204060206030A020304"/>
    <w:charset w:val="4D"/>
    <w:family w:val="roman"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1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54C"/>
    <w:rsid w:val="00003365"/>
    <w:rsid w:val="000529BE"/>
    <w:rsid w:val="00115B2B"/>
    <w:rsid w:val="001A6394"/>
    <w:rsid w:val="002257DE"/>
    <w:rsid w:val="002B771B"/>
    <w:rsid w:val="004D0CC2"/>
    <w:rsid w:val="0055118B"/>
    <w:rsid w:val="00587DEE"/>
    <w:rsid w:val="005A4F29"/>
    <w:rsid w:val="007B0810"/>
    <w:rsid w:val="00811A44"/>
    <w:rsid w:val="00886C80"/>
    <w:rsid w:val="009C054C"/>
    <w:rsid w:val="00A5744A"/>
    <w:rsid w:val="00B66ACA"/>
    <w:rsid w:val="00C927BD"/>
    <w:rsid w:val="00CE2F7E"/>
    <w:rsid w:val="00E67B3B"/>
    <w:rsid w:val="00EF23F5"/>
    <w:rsid w:val="00F67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26580"/>
  <w15:chartTrackingRefBased/>
  <w15:docId w15:val="{3118ED1C-5918-4116-82D0-2A24D87FE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394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Renée</dc:creator>
  <cp:keywords/>
  <dc:description/>
  <cp:lastModifiedBy>Sandra Umugwaneza</cp:lastModifiedBy>
  <cp:revision>8</cp:revision>
  <cp:lastPrinted>2025-03-08T19:25:00Z</cp:lastPrinted>
  <dcterms:created xsi:type="dcterms:W3CDTF">2025-03-08T14:25:00Z</dcterms:created>
  <dcterms:modified xsi:type="dcterms:W3CDTF">2025-03-19T17:24:00Z</dcterms:modified>
</cp:coreProperties>
</file>